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38" w:rsidRPr="000F1638" w:rsidRDefault="00447D6C" w:rsidP="00447D6C">
      <w:pPr>
        <w:rPr>
          <w:rFonts w:ascii="Times New Roman" w:hAnsi="Times New Roman" w:cs="Times New Roman"/>
          <w:sz w:val="20"/>
          <w:szCs w:val="20"/>
        </w:rPr>
      </w:pPr>
      <w:r w:rsidRPr="000F1638">
        <w:rPr>
          <w:rFonts w:ascii="Times New Roman" w:hAnsi="Times New Roman" w:cs="Times New Roman"/>
          <w:sz w:val="20"/>
          <w:szCs w:val="20"/>
        </w:rPr>
        <w:t>AVVISO RELATIVO AGLI APPALTI AGGIUDICATI</w:t>
      </w:r>
    </w:p>
    <w:p w:rsidR="000F1638" w:rsidRPr="000F1638" w:rsidRDefault="000F1638" w:rsidP="00447D6C">
      <w:pPr>
        <w:rPr>
          <w:rFonts w:ascii="Times New Roman" w:hAnsi="Times New Roman" w:cs="Times New Roman"/>
          <w:sz w:val="20"/>
          <w:szCs w:val="20"/>
        </w:rPr>
      </w:pPr>
    </w:p>
    <w:p w:rsidR="00447D6C" w:rsidRPr="000F1638" w:rsidRDefault="00447D6C" w:rsidP="00447D6C">
      <w:pPr>
        <w:rPr>
          <w:rFonts w:ascii="Times New Roman" w:hAnsi="Times New Roman" w:cs="Times New Roman"/>
          <w:sz w:val="20"/>
          <w:szCs w:val="20"/>
        </w:rPr>
      </w:pPr>
      <w:r w:rsidRPr="000F1638">
        <w:rPr>
          <w:rFonts w:ascii="Times New Roman" w:hAnsi="Times New Roman" w:cs="Times New Roman"/>
          <w:sz w:val="20"/>
          <w:szCs w:val="20"/>
        </w:rPr>
        <w:t>1. Nome e indirizzo dell'amministrazione aggiudicatrice.</w:t>
      </w:r>
    </w:p>
    <w:p w:rsidR="00447D6C" w:rsidRPr="000F1638" w:rsidRDefault="00226E9E" w:rsidP="00447D6C">
      <w:pPr>
        <w:rPr>
          <w:rFonts w:ascii="Times New Roman" w:hAnsi="Times New Roman" w:cs="Times New Roman"/>
          <w:b/>
          <w:sz w:val="20"/>
          <w:szCs w:val="20"/>
        </w:rPr>
      </w:pPr>
      <w:r w:rsidRPr="000F1638">
        <w:rPr>
          <w:rFonts w:ascii="Times New Roman" w:hAnsi="Times New Roman" w:cs="Times New Roman"/>
          <w:b/>
          <w:sz w:val="20"/>
          <w:szCs w:val="20"/>
        </w:rPr>
        <w:t xml:space="preserve">REA Rosignano Energia Ambiente spa, sede in Rosignano Solvay Località Le Morelline due </w:t>
      </w:r>
      <w:proofErr w:type="spellStart"/>
      <w:r w:rsidRPr="000F1638">
        <w:rPr>
          <w:rFonts w:ascii="Times New Roman" w:hAnsi="Times New Roman" w:cs="Times New Roman"/>
          <w:b/>
          <w:sz w:val="20"/>
          <w:szCs w:val="20"/>
        </w:rPr>
        <w:t>snc</w:t>
      </w:r>
      <w:proofErr w:type="spellEnd"/>
    </w:p>
    <w:p w:rsidR="00226E9E" w:rsidRPr="000F1638" w:rsidRDefault="00226E9E" w:rsidP="00447D6C">
      <w:pPr>
        <w:rPr>
          <w:rFonts w:ascii="Times New Roman" w:hAnsi="Times New Roman" w:cs="Times New Roman"/>
          <w:sz w:val="20"/>
          <w:szCs w:val="20"/>
        </w:rPr>
      </w:pPr>
      <w:r w:rsidRPr="000F1638">
        <w:rPr>
          <w:rFonts w:ascii="Times New Roman" w:hAnsi="Times New Roman" w:cs="Times New Roman"/>
          <w:sz w:val="20"/>
          <w:szCs w:val="20"/>
        </w:rPr>
        <w:t>Recapito telefonico: 0586 76511</w:t>
      </w:r>
    </w:p>
    <w:p w:rsidR="00447D6C" w:rsidRPr="000F1638" w:rsidRDefault="00447D6C" w:rsidP="005673C8">
      <w:pPr>
        <w:jc w:val="both"/>
        <w:rPr>
          <w:rFonts w:ascii="Times New Roman" w:hAnsi="Times New Roman" w:cs="Times New Roman"/>
          <w:sz w:val="20"/>
          <w:szCs w:val="20"/>
        </w:rPr>
      </w:pPr>
      <w:r w:rsidRPr="000F1638">
        <w:rPr>
          <w:rFonts w:ascii="Times New Roman" w:hAnsi="Times New Roman" w:cs="Times New Roman"/>
          <w:sz w:val="20"/>
          <w:szCs w:val="20"/>
        </w:rPr>
        <w:t>2. Procedura di aggiudicazione prescelta; nel caso di procedura negoziata non preceduta da pubblicazione di un bando di gara, motivazione del ricorso a tale procedura.</w:t>
      </w:r>
    </w:p>
    <w:p w:rsidR="00447D6C" w:rsidRPr="000F1638" w:rsidRDefault="00226E9E" w:rsidP="005673C8">
      <w:pPr>
        <w:jc w:val="both"/>
        <w:rPr>
          <w:rFonts w:ascii="Times New Roman" w:hAnsi="Times New Roman" w:cs="Times New Roman"/>
          <w:sz w:val="20"/>
          <w:szCs w:val="20"/>
        </w:rPr>
      </w:pPr>
      <w:r w:rsidRPr="000F1638">
        <w:rPr>
          <w:rFonts w:ascii="Times New Roman" w:hAnsi="Times New Roman" w:cs="Times New Roman"/>
          <w:sz w:val="20"/>
          <w:szCs w:val="20"/>
        </w:rPr>
        <w:t xml:space="preserve">Procedura negoziata semplificata senza previo bando, </w:t>
      </w:r>
      <w:r w:rsidR="00A648BC" w:rsidRPr="000F1638">
        <w:rPr>
          <w:rFonts w:ascii="Times New Roman" w:hAnsi="Times New Roman" w:cs="Times New Roman"/>
          <w:sz w:val="20"/>
          <w:szCs w:val="20"/>
        </w:rPr>
        <w:t xml:space="preserve">previa pubblicazione di avviso per manifestazione di interesse, </w:t>
      </w:r>
      <w:r w:rsidRPr="000F1638">
        <w:rPr>
          <w:rFonts w:ascii="Times New Roman" w:hAnsi="Times New Roman" w:cs="Times New Roman"/>
          <w:sz w:val="20"/>
          <w:szCs w:val="20"/>
        </w:rPr>
        <w:t>con invito rivolto a 10 operatori economici, perché trattasi di affidamento di servizi esclusi di cui agli artt. 20 e 27 e all'Allegato IIB.</w:t>
      </w:r>
    </w:p>
    <w:p w:rsidR="00447D6C" w:rsidRPr="000F1638" w:rsidRDefault="00447D6C" w:rsidP="005673C8">
      <w:pPr>
        <w:jc w:val="both"/>
        <w:rPr>
          <w:rFonts w:ascii="Times New Roman" w:hAnsi="Times New Roman" w:cs="Times New Roman"/>
          <w:sz w:val="20"/>
          <w:szCs w:val="20"/>
        </w:rPr>
      </w:pPr>
      <w:r w:rsidRPr="000F1638">
        <w:rPr>
          <w:rFonts w:ascii="Times New Roman" w:hAnsi="Times New Roman" w:cs="Times New Roman"/>
          <w:sz w:val="20"/>
          <w:szCs w:val="20"/>
        </w:rPr>
        <w:t>3. Appalti pubblici di servizi: categoria del servizio e sua descrizione; numero di riferimento della nomenclatura; quantità di servizi oggetto della commessa.</w:t>
      </w:r>
    </w:p>
    <w:p w:rsidR="00447D6C" w:rsidRPr="000F1638" w:rsidRDefault="00226E9E" w:rsidP="00447D6C">
      <w:pPr>
        <w:rPr>
          <w:rFonts w:ascii="Times New Roman" w:hAnsi="Times New Roman" w:cs="Times New Roman"/>
          <w:b/>
          <w:sz w:val="20"/>
          <w:szCs w:val="20"/>
        </w:rPr>
      </w:pPr>
      <w:r w:rsidRPr="000F1638">
        <w:rPr>
          <w:rFonts w:ascii="Times New Roman" w:hAnsi="Times New Roman" w:cs="Times New Roman"/>
          <w:b/>
          <w:sz w:val="20"/>
          <w:szCs w:val="20"/>
        </w:rPr>
        <w:t>Servizio di reperimento e collocamento di personale (interinale).</w:t>
      </w:r>
    </w:p>
    <w:p w:rsidR="00447D6C" w:rsidRPr="000F1638" w:rsidRDefault="00447D6C" w:rsidP="00447D6C">
      <w:pPr>
        <w:rPr>
          <w:rFonts w:ascii="Times New Roman" w:hAnsi="Times New Roman" w:cs="Times New Roman"/>
          <w:sz w:val="20"/>
          <w:szCs w:val="20"/>
        </w:rPr>
      </w:pPr>
      <w:r w:rsidRPr="000F1638">
        <w:rPr>
          <w:rFonts w:ascii="Times New Roman" w:hAnsi="Times New Roman" w:cs="Times New Roman"/>
          <w:sz w:val="20"/>
          <w:szCs w:val="20"/>
        </w:rPr>
        <w:t>4. Data di aggiudicazione dell'appalto.</w:t>
      </w:r>
    </w:p>
    <w:p w:rsidR="00447D6C" w:rsidRPr="000F1638" w:rsidRDefault="00226E9E" w:rsidP="00447D6C">
      <w:pPr>
        <w:rPr>
          <w:rFonts w:ascii="Times New Roman" w:hAnsi="Times New Roman" w:cs="Times New Roman"/>
          <w:sz w:val="20"/>
          <w:szCs w:val="20"/>
        </w:rPr>
      </w:pPr>
      <w:r w:rsidRPr="000F1638">
        <w:rPr>
          <w:rFonts w:ascii="Times New Roman" w:hAnsi="Times New Roman" w:cs="Times New Roman"/>
          <w:sz w:val="20"/>
          <w:szCs w:val="20"/>
        </w:rPr>
        <w:t>Aggiudicazione definitiva in data 2 maggio 2016.</w:t>
      </w:r>
    </w:p>
    <w:p w:rsidR="00447D6C" w:rsidRPr="000F1638" w:rsidRDefault="00447D6C" w:rsidP="00447D6C">
      <w:pPr>
        <w:rPr>
          <w:rFonts w:ascii="Times New Roman" w:hAnsi="Times New Roman" w:cs="Times New Roman"/>
          <w:sz w:val="20"/>
          <w:szCs w:val="20"/>
        </w:rPr>
      </w:pPr>
      <w:r w:rsidRPr="000F1638">
        <w:rPr>
          <w:rFonts w:ascii="Times New Roman" w:hAnsi="Times New Roman" w:cs="Times New Roman"/>
          <w:sz w:val="20"/>
          <w:szCs w:val="20"/>
        </w:rPr>
        <w:t>5. Criteri di aggiudicazione dell'appalto.</w:t>
      </w:r>
    </w:p>
    <w:p w:rsidR="00447D6C" w:rsidRPr="000F1638" w:rsidRDefault="00226E9E" w:rsidP="00447D6C">
      <w:pPr>
        <w:rPr>
          <w:rFonts w:ascii="Times New Roman" w:hAnsi="Times New Roman" w:cs="Times New Roman"/>
          <w:sz w:val="20"/>
          <w:szCs w:val="20"/>
        </w:rPr>
      </w:pPr>
      <w:r w:rsidRPr="000F1638">
        <w:rPr>
          <w:rFonts w:ascii="Times New Roman" w:hAnsi="Times New Roman" w:cs="Times New Roman"/>
          <w:sz w:val="20"/>
          <w:szCs w:val="20"/>
        </w:rPr>
        <w:t>Prezzo più basso.</w:t>
      </w:r>
    </w:p>
    <w:p w:rsidR="00447D6C" w:rsidRPr="000F1638" w:rsidRDefault="00447D6C" w:rsidP="00447D6C">
      <w:pPr>
        <w:rPr>
          <w:rFonts w:ascii="Times New Roman" w:hAnsi="Times New Roman" w:cs="Times New Roman"/>
          <w:sz w:val="20"/>
          <w:szCs w:val="20"/>
        </w:rPr>
      </w:pPr>
      <w:r w:rsidRPr="000F1638">
        <w:rPr>
          <w:rFonts w:ascii="Times New Roman" w:hAnsi="Times New Roman" w:cs="Times New Roman"/>
          <w:sz w:val="20"/>
          <w:szCs w:val="20"/>
        </w:rPr>
        <w:t>6. Numero di offerte ricevute.</w:t>
      </w:r>
    </w:p>
    <w:p w:rsidR="00447D6C" w:rsidRPr="000F1638" w:rsidRDefault="00226E9E" w:rsidP="00447D6C">
      <w:pPr>
        <w:rPr>
          <w:rFonts w:ascii="Times New Roman" w:hAnsi="Times New Roman" w:cs="Times New Roman"/>
          <w:sz w:val="20"/>
          <w:szCs w:val="20"/>
        </w:rPr>
      </w:pPr>
      <w:r w:rsidRPr="000F1638">
        <w:rPr>
          <w:rFonts w:ascii="Times New Roman" w:hAnsi="Times New Roman" w:cs="Times New Roman"/>
          <w:sz w:val="20"/>
          <w:szCs w:val="20"/>
        </w:rPr>
        <w:t>1 (una)</w:t>
      </w:r>
    </w:p>
    <w:p w:rsidR="00447D6C" w:rsidRPr="000F1638" w:rsidRDefault="00447D6C" w:rsidP="00447D6C">
      <w:pPr>
        <w:rPr>
          <w:rFonts w:ascii="Times New Roman" w:hAnsi="Times New Roman" w:cs="Times New Roman"/>
          <w:sz w:val="20"/>
          <w:szCs w:val="20"/>
        </w:rPr>
      </w:pPr>
      <w:r w:rsidRPr="000F1638">
        <w:rPr>
          <w:rFonts w:ascii="Times New Roman" w:hAnsi="Times New Roman" w:cs="Times New Roman"/>
          <w:sz w:val="20"/>
          <w:szCs w:val="20"/>
        </w:rPr>
        <w:t>7. Nome e indirizzo dell'aggiudicatario o degli aggiudicatari.</w:t>
      </w:r>
    </w:p>
    <w:p w:rsidR="00447D6C" w:rsidRPr="000F1638" w:rsidRDefault="00226E9E" w:rsidP="00447D6C">
      <w:pPr>
        <w:rPr>
          <w:rFonts w:ascii="Times New Roman" w:hAnsi="Times New Roman" w:cs="Times New Roman"/>
          <w:sz w:val="20"/>
          <w:szCs w:val="20"/>
        </w:rPr>
      </w:pPr>
      <w:r w:rsidRPr="000F1638">
        <w:rPr>
          <w:rFonts w:ascii="Times New Roman" w:hAnsi="Times New Roman" w:cs="Times New Roman"/>
          <w:sz w:val="20"/>
          <w:szCs w:val="20"/>
        </w:rPr>
        <w:t>GI G</w:t>
      </w:r>
      <w:r w:rsidR="00B00B9B" w:rsidRPr="000F1638">
        <w:rPr>
          <w:rFonts w:ascii="Times New Roman" w:hAnsi="Times New Roman" w:cs="Times New Roman"/>
          <w:sz w:val="20"/>
          <w:szCs w:val="20"/>
        </w:rPr>
        <w:t>roup</w:t>
      </w:r>
      <w:r w:rsidRPr="000F1638">
        <w:rPr>
          <w:rFonts w:ascii="Times New Roman" w:hAnsi="Times New Roman" w:cs="Times New Roman"/>
          <w:sz w:val="20"/>
          <w:szCs w:val="20"/>
        </w:rPr>
        <w:t xml:space="preserve"> </w:t>
      </w:r>
      <w:r w:rsidR="00B00B9B" w:rsidRPr="000F1638">
        <w:rPr>
          <w:rFonts w:ascii="Times New Roman" w:hAnsi="Times New Roman" w:cs="Times New Roman"/>
          <w:sz w:val="20"/>
          <w:szCs w:val="20"/>
        </w:rPr>
        <w:t xml:space="preserve">S.p.A. Piazza IV novembre n. 5, 20124 Milano. </w:t>
      </w:r>
    </w:p>
    <w:p w:rsidR="00447D6C" w:rsidRPr="000F1638" w:rsidRDefault="00447D6C" w:rsidP="00447D6C">
      <w:pPr>
        <w:rPr>
          <w:rFonts w:ascii="Times New Roman" w:hAnsi="Times New Roman" w:cs="Times New Roman"/>
          <w:sz w:val="20"/>
          <w:szCs w:val="20"/>
        </w:rPr>
      </w:pPr>
      <w:r w:rsidRPr="000F1638">
        <w:rPr>
          <w:rFonts w:ascii="Times New Roman" w:hAnsi="Times New Roman" w:cs="Times New Roman"/>
          <w:sz w:val="20"/>
          <w:szCs w:val="20"/>
        </w:rPr>
        <w:t>8. Prezzo o gamma di prezzi (minimo/massimo) pagati.</w:t>
      </w:r>
    </w:p>
    <w:p w:rsidR="00447D6C" w:rsidRPr="000F1638" w:rsidRDefault="00B00B9B" w:rsidP="00447D6C">
      <w:pPr>
        <w:rPr>
          <w:rFonts w:ascii="Times New Roman" w:hAnsi="Times New Roman" w:cs="Times New Roman"/>
          <w:sz w:val="20"/>
          <w:szCs w:val="20"/>
        </w:rPr>
      </w:pPr>
      <w:r w:rsidRPr="000F1638">
        <w:rPr>
          <w:rFonts w:ascii="Times New Roman" w:hAnsi="Times New Roman" w:cs="Times New Roman"/>
          <w:sz w:val="20"/>
          <w:szCs w:val="20"/>
        </w:rPr>
        <w:t>Importo massimo utilizzabile aggiudicato: Euro 250.000,00 (oltre IVA).</w:t>
      </w:r>
    </w:p>
    <w:p w:rsidR="00447D6C" w:rsidRPr="000F1638" w:rsidRDefault="00447D6C" w:rsidP="005673C8">
      <w:pPr>
        <w:jc w:val="both"/>
        <w:rPr>
          <w:rFonts w:ascii="Times New Roman" w:hAnsi="Times New Roman" w:cs="Times New Roman"/>
          <w:sz w:val="20"/>
          <w:szCs w:val="20"/>
        </w:rPr>
      </w:pPr>
      <w:r w:rsidRPr="000F1638">
        <w:rPr>
          <w:rFonts w:ascii="Times New Roman" w:hAnsi="Times New Roman" w:cs="Times New Roman"/>
          <w:sz w:val="20"/>
          <w:szCs w:val="20"/>
        </w:rPr>
        <w:t>9. Valore dell'offerta (o delle offerte) cui è stato aggiudicato l'appalto o offerta massima e offerta minima prese in considerazione ai fini di tale aggiudicazione.</w:t>
      </w:r>
    </w:p>
    <w:p w:rsidR="00447D6C" w:rsidRPr="000F1638" w:rsidRDefault="00B00B9B" w:rsidP="00447D6C">
      <w:pPr>
        <w:rPr>
          <w:rFonts w:ascii="Times New Roman" w:hAnsi="Times New Roman" w:cs="Times New Roman"/>
          <w:sz w:val="20"/>
          <w:szCs w:val="20"/>
        </w:rPr>
      </w:pPr>
      <w:r w:rsidRPr="000F1638">
        <w:rPr>
          <w:rFonts w:ascii="Times New Roman" w:hAnsi="Times New Roman" w:cs="Times New Roman"/>
          <w:sz w:val="20"/>
          <w:szCs w:val="20"/>
        </w:rPr>
        <w:t>Importo massimo utilizzabile a base di gara: Euro 250.000,00 (oltre IVA).</w:t>
      </w:r>
    </w:p>
    <w:p w:rsidR="00447D6C" w:rsidRPr="000F1638" w:rsidRDefault="00447D6C" w:rsidP="00447D6C">
      <w:pPr>
        <w:rPr>
          <w:rFonts w:ascii="Times New Roman" w:hAnsi="Times New Roman" w:cs="Times New Roman"/>
          <w:sz w:val="20"/>
          <w:szCs w:val="20"/>
        </w:rPr>
      </w:pPr>
      <w:r w:rsidRPr="000F1638">
        <w:rPr>
          <w:rFonts w:ascii="Times New Roman" w:hAnsi="Times New Roman" w:cs="Times New Roman"/>
          <w:sz w:val="20"/>
          <w:szCs w:val="20"/>
        </w:rPr>
        <w:t>10. Se del caso, valore e parte del contratto che può essere subappaltato a terzi.</w:t>
      </w:r>
    </w:p>
    <w:p w:rsidR="00447D6C" w:rsidRPr="000F1638" w:rsidRDefault="00B00B9B" w:rsidP="00447D6C">
      <w:pPr>
        <w:rPr>
          <w:rFonts w:ascii="Times New Roman" w:hAnsi="Times New Roman" w:cs="Times New Roman"/>
          <w:sz w:val="20"/>
          <w:szCs w:val="20"/>
        </w:rPr>
      </w:pPr>
      <w:r w:rsidRPr="000F1638">
        <w:rPr>
          <w:rFonts w:ascii="Times New Roman" w:hAnsi="Times New Roman" w:cs="Times New Roman"/>
          <w:sz w:val="20"/>
          <w:szCs w:val="20"/>
        </w:rPr>
        <w:t>-----</w:t>
      </w:r>
    </w:p>
    <w:p w:rsidR="00447D6C" w:rsidRPr="000F1638" w:rsidRDefault="00447D6C" w:rsidP="005673C8">
      <w:pPr>
        <w:jc w:val="both"/>
        <w:rPr>
          <w:rFonts w:ascii="Times New Roman" w:hAnsi="Times New Roman" w:cs="Times New Roman"/>
          <w:sz w:val="20"/>
          <w:szCs w:val="20"/>
        </w:rPr>
      </w:pPr>
      <w:r w:rsidRPr="000F1638">
        <w:rPr>
          <w:rFonts w:ascii="Times New Roman" w:hAnsi="Times New Roman" w:cs="Times New Roman"/>
          <w:sz w:val="20"/>
          <w:szCs w:val="20"/>
        </w:rPr>
        <w:t>11. Data di pubblicazione del bando di gara in conformità alle specifiche tecniche di pubblicazione indicate nell'allegato X.</w:t>
      </w:r>
    </w:p>
    <w:p w:rsidR="00447D6C" w:rsidRPr="000F1638" w:rsidRDefault="00B00B9B" w:rsidP="00447D6C">
      <w:pPr>
        <w:rPr>
          <w:rFonts w:ascii="Times New Roman" w:hAnsi="Times New Roman" w:cs="Times New Roman"/>
          <w:sz w:val="20"/>
          <w:szCs w:val="20"/>
        </w:rPr>
      </w:pPr>
      <w:r w:rsidRPr="000F1638">
        <w:rPr>
          <w:rFonts w:ascii="Times New Roman" w:hAnsi="Times New Roman" w:cs="Times New Roman"/>
          <w:sz w:val="20"/>
          <w:szCs w:val="20"/>
        </w:rPr>
        <w:t>Nessuna pubblicazione</w:t>
      </w:r>
      <w:r w:rsidR="00A648BC" w:rsidRPr="000F1638">
        <w:rPr>
          <w:rFonts w:ascii="Times New Roman" w:hAnsi="Times New Roman" w:cs="Times New Roman"/>
          <w:sz w:val="20"/>
          <w:szCs w:val="20"/>
        </w:rPr>
        <w:t xml:space="preserve"> di bando o avviso di indizione della gara</w:t>
      </w:r>
      <w:r w:rsidRPr="000F1638">
        <w:rPr>
          <w:rFonts w:ascii="Times New Roman" w:hAnsi="Times New Roman" w:cs="Times New Roman"/>
          <w:sz w:val="20"/>
          <w:szCs w:val="20"/>
        </w:rPr>
        <w:t xml:space="preserve">. Lettere di invito in data </w:t>
      </w:r>
      <w:r w:rsidR="00A648BC" w:rsidRPr="000F1638">
        <w:rPr>
          <w:rFonts w:ascii="Times New Roman" w:hAnsi="Times New Roman" w:cs="Times New Roman"/>
          <w:sz w:val="20"/>
          <w:szCs w:val="20"/>
        </w:rPr>
        <w:t>6 aprile 2016.</w:t>
      </w:r>
    </w:p>
    <w:p w:rsidR="00447D6C" w:rsidRPr="000F1638" w:rsidRDefault="00447D6C" w:rsidP="00447D6C">
      <w:pPr>
        <w:rPr>
          <w:rFonts w:ascii="Times New Roman" w:hAnsi="Times New Roman" w:cs="Times New Roman"/>
          <w:sz w:val="20"/>
          <w:szCs w:val="20"/>
        </w:rPr>
      </w:pPr>
      <w:r w:rsidRPr="000F1638">
        <w:rPr>
          <w:rFonts w:ascii="Times New Roman" w:hAnsi="Times New Roman" w:cs="Times New Roman"/>
          <w:sz w:val="20"/>
          <w:szCs w:val="20"/>
        </w:rPr>
        <w:t>12. Data d'invio del presente avviso.</w:t>
      </w:r>
    </w:p>
    <w:p w:rsidR="00447D6C" w:rsidRPr="000F1638" w:rsidRDefault="00A648BC" w:rsidP="00447D6C">
      <w:pPr>
        <w:rPr>
          <w:rFonts w:ascii="Times New Roman" w:hAnsi="Times New Roman" w:cs="Times New Roman"/>
          <w:sz w:val="20"/>
          <w:szCs w:val="20"/>
        </w:rPr>
      </w:pPr>
      <w:r w:rsidRPr="000B1975">
        <w:rPr>
          <w:rFonts w:ascii="Times New Roman" w:hAnsi="Times New Roman" w:cs="Times New Roman"/>
          <w:sz w:val="20"/>
          <w:szCs w:val="20"/>
        </w:rPr>
        <w:t>2 maggio 2016</w:t>
      </w:r>
      <w:bookmarkStart w:id="0" w:name="_GoBack"/>
      <w:bookmarkEnd w:id="0"/>
    </w:p>
    <w:p w:rsidR="003D297F" w:rsidRPr="000F1638" w:rsidRDefault="00447D6C" w:rsidP="005673C8">
      <w:pPr>
        <w:jc w:val="both"/>
        <w:rPr>
          <w:rFonts w:ascii="Times New Roman" w:hAnsi="Times New Roman" w:cs="Times New Roman"/>
          <w:sz w:val="20"/>
          <w:szCs w:val="20"/>
        </w:rPr>
      </w:pPr>
      <w:r w:rsidRPr="000F1638">
        <w:rPr>
          <w:rFonts w:ascii="Times New Roman" w:hAnsi="Times New Roman" w:cs="Times New Roman"/>
          <w:sz w:val="20"/>
          <w:szCs w:val="20"/>
        </w:rPr>
        <w:lastRenderedPageBreak/>
        <w:t>13. Nome ed indirizzo dell'organo competente per le procedure di ricorso e, se del caso, di mediazione. Precisazioni quanto ai termini per l'introduzione di ricorsi o, se del caso, nome, indirizzo, numero di telefono e di fax, nonché indirizzo elettronico del servizio presso il quale si possono richiedere tali informazioni.</w:t>
      </w:r>
    </w:p>
    <w:p w:rsidR="00A648BC" w:rsidRPr="000F1638" w:rsidRDefault="00A648BC" w:rsidP="00447D6C">
      <w:pPr>
        <w:rPr>
          <w:rFonts w:ascii="Times New Roman" w:hAnsi="Times New Roman" w:cs="Times New Roman"/>
          <w:sz w:val="20"/>
          <w:szCs w:val="20"/>
        </w:rPr>
      </w:pPr>
      <w:r w:rsidRPr="000F1638">
        <w:rPr>
          <w:rFonts w:ascii="Times New Roman" w:hAnsi="Times New Roman" w:cs="Times New Roman"/>
          <w:sz w:val="20"/>
          <w:szCs w:val="20"/>
        </w:rPr>
        <w:t>Tribunale Amministrativo Regionale per la Toscana, Via Ricasoli n. 40, 50122 Firenze.</w:t>
      </w:r>
    </w:p>
    <w:p w:rsidR="00A648BC" w:rsidRPr="000F1638" w:rsidRDefault="00A648BC" w:rsidP="00447D6C">
      <w:pPr>
        <w:rPr>
          <w:rFonts w:ascii="Times New Roman" w:hAnsi="Times New Roman" w:cs="Times New Roman"/>
          <w:sz w:val="20"/>
          <w:szCs w:val="20"/>
        </w:rPr>
      </w:pPr>
      <w:r w:rsidRPr="000F1638">
        <w:rPr>
          <w:rFonts w:ascii="Times New Roman" w:hAnsi="Times New Roman" w:cs="Times New Roman"/>
          <w:sz w:val="20"/>
          <w:szCs w:val="20"/>
        </w:rPr>
        <w:t>Termine per la presentazione di ricorsi: 30 giorni.</w:t>
      </w:r>
    </w:p>
    <w:sectPr w:rsidR="00A648BC" w:rsidRPr="000F16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6C"/>
    <w:rsid w:val="000B1975"/>
    <w:rsid w:val="000F1638"/>
    <w:rsid w:val="00226E9E"/>
    <w:rsid w:val="00262FAD"/>
    <w:rsid w:val="00447D6C"/>
    <w:rsid w:val="005673C8"/>
    <w:rsid w:val="00A648BC"/>
    <w:rsid w:val="00B00B9B"/>
    <w:rsid w:val="00D06F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355</Words>
  <Characters>2028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Ferri</dc:creator>
  <cp:lastModifiedBy>Cecilia Peccianti</cp:lastModifiedBy>
  <cp:revision>7</cp:revision>
  <dcterms:created xsi:type="dcterms:W3CDTF">2016-05-02T08:45:00Z</dcterms:created>
  <dcterms:modified xsi:type="dcterms:W3CDTF">2016-05-02T15:16:00Z</dcterms:modified>
</cp:coreProperties>
</file>